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5D18" w14:textId="3F1CDFD2" w:rsidR="00383AD5" w:rsidRPr="00383AD5" w:rsidRDefault="00383AD5" w:rsidP="00383AD5">
      <w:pPr>
        <w:rPr>
          <w:rFonts w:ascii="Verdana" w:hAnsi="Verdana"/>
          <w:color w:val="000000"/>
          <w:sz w:val="48"/>
          <w:szCs w:val="48"/>
        </w:rPr>
      </w:pPr>
      <w:r>
        <w:rPr>
          <w:rFonts w:ascii="Verdana" w:hAnsi="Verdana"/>
          <w:color w:val="000000"/>
          <w:sz w:val="48"/>
          <w:szCs w:val="48"/>
        </w:rPr>
        <w:t>Odečty elektroměrů a plynoměrů</w:t>
      </w:r>
    </w:p>
    <w:p w14:paraId="44F0F40E" w14:textId="77777777" w:rsidR="00383AD5" w:rsidRDefault="00383AD5" w:rsidP="00383AD5">
      <w:pPr>
        <w:rPr>
          <w:rFonts w:ascii="Verdana" w:hAnsi="Verdana"/>
          <w:color w:val="000000"/>
          <w:sz w:val="20"/>
          <w:szCs w:val="20"/>
        </w:rPr>
      </w:pPr>
    </w:p>
    <w:p w14:paraId="5E383E9D" w14:textId="30303869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  <w:r w:rsidRPr="00383AD5">
        <w:rPr>
          <w:rFonts w:ascii="Verdana" w:hAnsi="Verdana"/>
          <w:color w:val="000000"/>
          <w:sz w:val="26"/>
          <w:szCs w:val="26"/>
        </w:rPr>
        <w:t>Od čtvrtka 0</w:t>
      </w:r>
      <w:r w:rsidRPr="00383AD5">
        <w:rPr>
          <w:rFonts w:ascii="Verdana" w:hAnsi="Verdana"/>
          <w:sz w:val="26"/>
          <w:szCs w:val="26"/>
        </w:rPr>
        <w:t>8</w:t>
      </w:r>
      <w:r w:rsidRPr="00383AD5">
        <w:rPr>
          <w:rFonts w:ascii="Verdana" w:hAnsi="Verdana"/>
          <w:color w:val="000000"/>
          <w:sz w:val="26"/>
          <w:szCs w:val="26"/>
        </w:rPr>
        <w:t xml:space="preserve">.04. do </w:t>
      </w:r>
      <w:r w:rsidRPr="00383AD5">
        <w:rPr>
          <w:rFonts w:ascii="Verdana" w:hAnsi="Verdana"/>
          <w:sz w:val="26"/>
          <w:szCs w:val="26"/>
        </w:rPr>
        <w:t>neděle</w:t>
      </w:r>
      <w:r w:rsidRPr="00383AD5">
        <w:rPr>
          <w:rFonts w:ascii="Verdana" w:hAnsi="Verdana"/>
          <w:color w:val="000000"/>
          <w:sz w:val="26"/>
          <w:szCs w:val="26"/>
        </w:rPr>
        <w:t xml:space="preserve"> 18.04.</w:t>
      </w:r>
      <w:r w:rsidRPr="00383AD5">
        <w:rPr>
          <w:rFonts w:ascii="Verdana" w:hAnsi="Verdana"/>
          <w:sz w:val="26"/>
          <w:szCs w:val="26"/>
        </w:rPr>
        <w:t xml:space="preserve"> </w:t>
      </w:r>
      <w:r w:rsidRPr="00383AD5">
        <w:rPr>
          <w:rFonts w:ascii="Verdana" w:hAnsi="Verdana"/>
          <w:color w:val="000000"/>
          <w:sz w:val="26"/>
          <w:szCs w:val="26"/>
        </w:rPr>
        <w:t xml:space="preserve">včetně vždy od cca 08 hod do cca 14 hod </w:t>
      </w:r>
      <w:r w:rsidRPr="00383AD5">
        <w:rPr>
          <w:rFonts w:ascii="Verdana" w:hAnsi="Verdana"/>
          <w:sz w:val="26"/>
          <w:szCs w:val="26"/>
        </w:rPr>
        <w:t xml:space="preserve">budou provedeny odečty elektroměrů a plynoměrů bez rozdílu dodavatele elektřiny a plynu (E.ON, ČEZ, Bohemia </w:t>
      </w:r>
      <w:proofErr w:type="spellStart"/>
      <w:r w:rsidRPr="00383AD5">
        <w:rPr>
          <w:rFonts w:ascii="Verdana" w:hAnsi="Verdana"/>
          <w:sz w:val="26"/>
          <w:szCs w:val="26"/>
        </w:rPr>
        <w:t>Energy</w:t>
      </w:r>
      <w:proofErr w:type="spellEnd"/>
      <w:r w:rsidRPr="00383AD5">
        <w:rPr>
          <w:rFonts w:ascii="Verdana" w:hAnsi="Verdana"/>
          <w:sz w:val="26"/>
          <w:szCs w:val="26"/>
        </w:rPr>
        <w:t xml:space="preserve"> apod.) v</w:t>
      </w:r>
      <w:r w:rsidRPr="00383AD5">
        <w:rPr>
          <w:rFonts w:ascii="Verdana" w:hAnsi="Verdana"/>
          <w:color w:val="000000"/>
          <w:sz w:val="26"/>
          <w:szCs w:val="26"/>
        </w:rPr>
        <w:t xml:space="preserve"> obcích dle níže uvedeného předběžného plánu. Termíny jsou orientační a mohou se změnit v závislosti na počasí a hotových odečtech. </w:t>
      </w:r>
      <w:r w:rsidRPr="00383AD5">
        <w:rPr>
          <w:rFonts w:ascii="Verdana" w:hAnsi="Verdana"/>
          <w:sz w:val="26"/>
          <w:szCs w:val="26"/>
        </w:rPr>
        <w:t>Prosíme všechny občany o zpřístupnění elektroměrů a plynoměrů. Děkujeme</w:t>
      </w:r>
      <w:r w:rsidRPr="00383AD5">
        <w:rPr>
          <w:rFonts w:ascii="Verdana" w:hAnsi="Verdana"/>
          <w:color w:val="000000"/>
          <w:sz w:val="26"/>
          <w:szCs w:val="26"/>
        </w:rPr>
        <w:t>.</w:t>
      </w:r>
    </w:p>
    <w:p w14:paraId="2EC6E36E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</w:p>
    <w:p w14:paraId="1F0FB700" w14:textId="77777777" w:rsidR="00383AD5" w:rsidRPr="00383AD5" w:rsidRDefault="00383AD5" w:rsidP="00383AD5">
      <w:pPr>
        <w:rPr>
          <w:rFonts w:ascii="Verdana" w:hAnsi="Verdana"/>
          <w:b/>
          <w:bCs/>
          <w:color w:val="000000"/>
          <w:sz w:val="26"/>
          <w:szCs w:val="26"/>
        </w:rPr>
      </w:pPr>
    </w:p>
    <w:p w14:paraId="38EC2BC7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</w:p>
    <w:p w14:paraId="575854A6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  <w:r w:rsidRPr="00383AD5">
        <w:rPr>
          <w:rFonts w:ascii="Verdana" w:hAnsi="Verdana"/>
          <w:b/>
          <w:bCs/>
          <w:color w:val="000000"/>
          <w:sz w:val="26"/>
          <w:szCs w:val="26"/>
        </w:rPr>
        <w:t>ČT–0</w:t>
      </w:r>
      <w:r w:rsidRPr="00383AD5">
        <w:rPr>
          <w:rFonts w:ascii="Verdana" w:hAnsi="Verdana"/>
          <w:b/>
          <w:bCs/>
          <w:sz w:val="26"/>
          <w:szCs w:val="26"/>
        </w:rPr>
        <w:t>8</w:t>
      </w:r>
      <w:r w:rsidRPr="00383AD5">
        <w:rPr>
          <w:rFonts w:ascii="Verdana" w:hAnsi="Verdana"/>
          <w:b/>
          <w:bCs/>
          <w:color w:val="000000"/>
          <w:sz w:val="26"/>
          <w:szCs w:val="26"/>
        </w:rPr>
        <w:t xml:space="preserve">.04. </w:t>
      </w:r>
      <w:r w:rsidRPr="00383AD5">
        <w:rPr>
          <w:rFonts w:ascii="Verdana" w:hAnsi="Verdana"/>
          <w:color w:val="000000"/>
          <w:sz w:val="26"/>
          <w:szCs w:val="26"/>
        </w:rPr>
        <w:t xml:space="preserve">– Radomyšl </w:t>
      </w:r>
    </w:p>
    <w:p w14:paraId="72B43899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  <w:r w:rsidRPr="00383AD5">
        <w:rPr>
          <w:rFonts w:ascii="Verdana" w:hAnsi="Verdana"/>
          <w:b/>
          <w:bCs/>
          <w:color w:val="000000"/>
          <w:sz w:val="26"/>
          <w:szCs w:val="26"/>
        </w:rPr>
        <w:t>PÁ–0</w:t>
      </w:r>
      <w:r w:rsidRPr="00383AD5">
        <w:rPr>
          <w:rFonts w:ascii="Verdana" w:hAnsi="Verdana"/>
          <w:b/>
          <w:bCs/>
          <w:sz w:val="26"/>
          <w:szCs w:val="26"/>
        </w:rPr>
        <w:t>9</w:t>
      </w:r>
      <w:r w:rsidRPr="00383AD5">
        <w:rPr>
          <w:rFonts w:ascii="Verdana" w:hAnsi="Verdana"/>
          <w:b/>
          <w:bCs/>
          <w:color w:val="000000"/>
          <w:sz w:val="26"/>
          <w:szCs w:val="26"/>
        </w:rPr>
        <w:t>.04.</w:t>
      </w:r>
      <w:r w:rsidRPr="00383AD5">
        <w:rPr>
          <w:rFonts w:ascii="Verdana" w:hAnsi="Verdana"/>
          <w:color w:val="000000"/>
          <w:sz w:val="26"/>
          <w:szCs w:val="26"/>
        </w:rPr>
        <w:t xml:space="preserve"> – Radomyšl </w:t>
      </w:r>
    </w:p>
    <w:p w14:paraId="06EC2CB0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  <w:r w:rsidRPr="00383AD5">
        <w:rPr>
          <w:rFonts w:ascii="Verdana" w:hAnsi="Verdana"/>
          <w:b/>
          <w:bCs/>
          <w:color w:val="000000"/>
          <w:sz w:val="26"/>
          <w:szCs w:val="26"/>
        </w:rPr>
        <w:t>SO–</w:t>
      </w:r>
      <w:r w:rsidRPr="00383AD5">
        <w:rPr>
          <w:rFonts w:ascii="Verdana" w:hAnsi="Verdana"/>
          <w:b/>
          <w:bCs/>
          <w:sz w:val="26"/>
          <w:szCs w:val="26"/>
        </w:rPr>
        <w:t>10</w:t>
      </w:r>
      <w:r w:rsidRPr="00383AD5">
        <w:rPr>
          <w:rFonts w:ascii="Verdana" w:hAnsi="Verdana"/>
          <w:b/>
          <w:bCs/>
          <w:color w:val="000000"/>
          <w:sz w:val="26"/>
          <w:szCs w:val="26"/>
        </w:rPr>
        <w:t xml:space="preserve">.04. </w:t>
      </w:r>
      <w:r w:rsidRPr="00383AD5">
        <w:rPr>
          <w:rFonts w:ascii="Verdana" w:hAnsi="Verdana"/>
          <w:color w:val="000000"/>
          <w:sz w:val="26"/>
          <w:szCs w:val="26"/>
        </w:rPr>
        <w:t xml:space="preserve">– </w:t>
      </w:r>
      <w:proofErr w:type="spellStart"/>
      <w:r w:rsidRPr="00383AD5">
        <w:rPr>
          <w:rFonts w:ascii="Verdana" w:hAnsi="Verdana"/>
          <w:color w:val="000000"/>
          <w:sz w:val="26"/>
          <w:szCs w:val="26"/>
        </w:rPr>
        <w:t>Nahošín</w:t>
      </w:r>
      <w:proofErr w:type="spellEnd"/>
      <w:r w:rsidRPr="00383AD5">
        <w:rPr>
          <w:rFonts w:ascii="Verdana" w:hAnsi="Verdana"/>
          <w:color w:val="000000"/>
          <w:sz w:val="26"/>
          <w:szCs w:val="26"/>
        </w:rPr>
        <w:t xml:space="preserve">, Doubravice, </w:t>
      </w:r>
      <w:proofErr w:type="spellStart"/>
      <w:r w:rsidRPr="00383AD5">
        <w:rPr>
          <w:rFonts w:ascii="Verdana" w:hAnsi="Verdana"/>
          <w:color w:val="000000"/>
          <w:sz w:val="26"/>
          <w:szCs w:val="26"/>
        </w:rPr>
        <w:t>Rojice</w:t>
      </w:r>
      <w:proofErr w:type="spellEnd"/>
      <w:r w:rsidRPr="00383AD5">
        <w:rPr>
          <w:rFonts w:ascii="Verdana" w:hAnsi="Verdana"/>
          <w:color w:val="000000"/>
          <w:sz w:val="26"/>
          <w:szCs w:val="26"/>
        </w:rPr>
        <w:t xml:space="preserve">, Láz, Podolí </w:t>
      </w:r>
    </w:p>
    <w:p w14:paraId="2D7B0D04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  <w:r w:rsidRPr="00383AD5">
        <w:rPr>
          <w:rFonts w:ascii="Verdana" w:hAnsi="Verdana"/>
          <w:b/>
          <w:bCs/>
          <w:color w:val="000000"/>
          <w:sz w:val="26"/>
          <w:szCs w:val="26"/>
        </w:rPr>
        <w:t>NE–</w:t>
      </w:r>
      <w:r w:rsidRPr="00383AD5">
        <w:rPr>
          <w:rFonts w:ascii="Verdana" w:hAnsi="Verdana"/>
          <w:b/>
          <w:bCs/>
          <w:sz w:val="26"/>
          <w:szCs w:val="26"/>
        </w:rPr>
        <w:t>11</w:t>
      </w:r>
      <w:r w:rsidRPr="00383AD5">
        <w:rPr>
          <w:rFonts w:ascii="Verdana" w:hAnsi="Verdana"/>
          <w:b/>
          <w:bCs/>
          <w:color w:val="000000"/>
          <w:sz w:val="26"/>
          <w:szCs w:val="26"/>
        </w:rPr>
        <w:t>.04.</w:t>
      </w:r>
      <w:r w:rsidRPr="00383AD5">
        <w:rPr>
          <w:rFonts w:ascii="Verdana" w:hAnsi="Verdana"/>
          <w:color w:val="000000"/>
          <w:sz w:val="26"/>
          <w:szCs w:val="26"/>
        </w:rPr>
        <w:t xml:space="preserve"> – Radomyšl</w:t>
      </w:r>
      <w:r w:rsidRPr="00383AD5">
        <w:rPr>
          <w:rFonts w:ascii="Verdana" w:hAnsi="Verdana"/>
          <w:sz w:val="26"/>
          <w:szCs w:val="26"/>
        </w:rPr>
        <w:t xml:space="preserve">, </w:t>
      </w:r>
      <w:proofErr w:type="spellStart"/>
      <w:r w:rsidRPr="00383AD5">
        <w:rPr>
          <w:rFonts w:ascii="Verdana" w:hAnsi="Verdana"/>
          <w:sz w:val="26"/>
          <w:szCs w:val="26"/>
        </w:rPr>
        <w:t>Domanice</w:t>
      </w:r>
      <w:proofErr w:type="spellEnd"/>
      <w:r w:rsidRPr="00383AD5">
        <w:rPr>
          <w:rFonts w:ascii="Verdana" w:hAnsi="Verdana"/>
          <w:color w:val="000000"/>
          <w:sz w:val="26"/>
          <w:szCs w:val="26"/>
        </w:rPr>
        <w:t xml:space="preserve"> </w:t>
      </w:r>
    </w:p>
    <w:p w14:paraId="64AF2B51" w14:textId="77777777" w:rsidR="00383AD5" w:rsidRPr="00383AD5" w:rsidRDefault="00383AD5" w:rsidP="00383AD5">
      <w:pPr>
        <w:rPr>
          <w:rFonts w:ascii="Verdana" w:hAnsi="Verdana"/>
          <w:b/>
          <w:bCs/>
          <w:color w:val="000000"/>
          <w:sz w:val="26"/>
          <w:szCs w:val="26"/>
        </w:rPr>
      </w:pPr>
    </w:p>
    <w:p w14:paraId="2F1DAC9A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  <w:r w:rsidRPr="00383AD5">
        <w:rPr>
          <w:rFonts w:ascii="Verdana" w:hAnsi="Verdana"/>
          <w:b/>
          <w:bCs/>
          <w:color w:val="000000"/>
          <w:sz w:val="26"/>
          <w:szCs w:val="26"/>
        </w:rPr>
        <w:t xml:space="preserve">ST–14.04. </w:t>
      </w:r>
      <w:r w:rsidRPr="00383AD5">
        <w:rPr>
          <w:rFonts w:ascii="Verdana" w:hAnsi="Verdana"/>
          <w:color w:val="000000"/>
          <w:sz w:val="26"/>
          <w:szCs w:val="26"/>
        </w:rPr>
        <w:t>– Katovice</w:t>
      </w:r>
    </w:p>
    <w:p w14:paraId="2073522F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  <w:r w:rsidRPr="00383AD5">
        <w:rPr>
          <w:rFonts w:ascii="Verdana" w:hAnsi="Verdana"/>
          <w:b/>
          <w:bCs/>
          <w:color w:val="000000"/>
          <w:sz w:val="26"/>
          <w:szCs w:val="26"/>
        </w:rPr>
        <w:t>ČT–</w:t>
      </w:r>
      <w:r w:rsidRPr="00383AD5">
        <w:rPr>
          <w:rFonts w:ascii="Verdana" w:hAnsi="Verdana"/>
          <w:b/>
          <w:bCs/>
          <w:sz w:val="26"/>
          <w:szCs w:val="26"/>
        </w:rPr>
        <w:t>15</w:t>
      </w:r>
      <w:r w:rsidRPr="00383AD5">
        <w:rPr>
          <w:rFonts w:ascii="Verdana" w:hAnsi="Verdana"/>
          <w:b/>
          <w:bCs/>
          <w:color w:val="000000"/>
          <w:sz w:val="26"/>
          <w:szCs w:val="26"/>
        </w:rPr>
        <w:t xml:space="preserve">.04. </w:t>
      </w:r>
      <w:r w:rsidRPr="00383AD5">
        <w:rPr>
          <w:rFonts w:ascii="Verdana" w:hAnsi="Verdana"/>
          <w:color w:val="000000"/>
          <w:sz w:val="26"/>
          <w:szCs w:val="26"/>
        </w:rPr>
        <w:t xml:space="preserve">– Katovice </w:t>
      </w:r>
    </w:p>
    <w:p w14:paraId="03249E6F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  <w:r w:rsidRPr="00383AD5">
        <w:rPr>
          <w:rFonts w:ascii="Verdana" w:hAnsi="Verdana"/>
          <w:b/>
          <w:bCs/>
          <w:color w:val="000000"/>
          <w:sz w:val="26"/>
          <w:szCs w:val="26"/>
        </w:rPr>
        <w:t>PÁ–1</w:t>
      </w:r>
      <w:r w:rsidRPr="00383AD5">
        <w:rPr>
          <w:rFonts w:ascii="Verdana" w:hAnsi="Verdana"/>
          <w:b/>
          <w:bCs/>
          <w:sz w:val="26"/>
          <w:szCs w:val="26"/>
        </w:rPr>
        <w:t>6</w:t>
      </w:r>
      <w:r w:rsidRPr="00383AD5">
        <w:rPr>
          <w:rFonts w:ascii="Verdana" w:hAnsi="Verdana"/>
          <w:b/>
          <w:bCs/>
          <w:color w:val="000000"/>
          <w:sz w:val="26"/>
          <w:szCs w:val="26"/>
        </w:rPr>
        <w:t xml:space="preserve">.04. </w:t>
      </w:r>
      <w:r w:rsidRPr="00383AD5">
        <w:rPr>
          <w:rFonts w:ascii="Verdana" w:hAnsi="Verdana"/>
          <w:color w:val="000000"/>
          <w:sz w:val="26"/>
          <w:szCs w:val="26"/>
        </w:rPr>
        <w:t>– Katovice</w:t>
      </w:r>
    </w:p>
    <w:p w14:paraId="2EDEB522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  <w:r w:rsidRPr="00383AD5">
        <w:rPr>
          <w:rFonts w:ascii="Verdana" w:hAnsi="Verdana"/>
          <w:b/>
          <w:bCs/>
          <w:color w:val="000000"/>
          <w:sz w:val="26"/>
          <w:szCs w:val="26"/>
          <w:highlight w:val="yellow"/>
        </w:rPr>
        <w:t>SO–1</w:t>
      </w:r>
      <w:r w:rsidRPr="00383AD5">
        <w:rPr>
          <w:rFonts w:ascii="Verdana" w:hAnsi="Verdana"/>
          <w:b/>
          <w:bCs/>
          <w:sz w:val="26"/>
          <w:szCs w:val="26"/>
          <w:highlight w:val="yellow"/>
        </w:rPr>
        <w:t>7</w:t>
      </w:r>
      <w:r w:rsidRPr="00383AD5">
        <w:rPr>
          <w:rFonts w:ascii="Verdana" w:hAnsi="Verdana"/>
          <w:b/>
          <w:bCs/>
          <w:color w:val="000000"/>
          <w:sz w:val="26"/>
          <w:szCs w:val="26"/>
          <w:highlight w:val="yellow"/>
        </w:rPr>
        <w:t>.04.</w:t>
      </w:r>
      <w:r w:rsidRPr="00383AD5">
        <w:rPr>
          <w:rFonts w:ascii="Verdana" w:hAnsi="Verdana"/>
          <w:color w:val="000000"/>
          <w:sz w:val="26"/>
          <w:szCs w:val="26"/>
          <w:highlight w:val="yellow"/>
        </w:rPr>
        <w:t xml:space="preserve"> – Leskovice, Chrášťovice, </w:t>
      </w:r>
      <w:proofErr w:type="spellStart"/>
      <w:r w:rsidRPr="00383AD5">
        <w:rPr>
          <w:rFonts w:ascii="Verdana" w:hAnsi="Verdana"/>
          <w:color w:val="000000"/>
          <w:sz w:val="26"/>
          <w:szCs w:val="26"/>
          <w:highlight w:val="yellow"/>
        </w:rPr>
        <w:t>Klínovice</w:t>
      </w:r>
      <w:proofErr w:type="spellEnd"/>
    </w:p>
    <w:p w14:paraId="30D7A4A8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  <w:r w:rsidRPr="00383AD5">
        <w:rPr>
          <w:rFonts w:ascii="Verdana" w:hAnsi="Verdana"/>
          <w:b/>
          <w:bCs/>
          <w:color w:val="000000"/>
          <w:sz w:val="26"/>
          <w:szCs w:val="26"/>
        </w:rPr>
        <w:t>NE–1</w:t>
      </w:r>
      <w:r w:rsidRPr="00383AD5">
        <w:rPr>
          <w:rFonts w:ascii="Verdana" w:hAnsi="Verdana"/>
          <w:b/>
          <w:bCs/>
          <w:sz w:val="26"/>
          <w:szCs w:val="26"/>
        </w:rPr>
        <w:t>8</w:t>
      </w:r>
      <w:r w:rsidRPr="00383AD5">
        <w:rPr>
          <w:rFonts w:ascii="Verdana" w:hAnsi="Verdana"/>
          <w:b/>
          <w:bCs/>
          <w:color w:val="000000"/>
          <w:sz w:val="26"/>
          <w:szCs w:val="26"/>
        </w:rPr>
        <w:t xml:space="preserve">.04. </w:t>
      </w:r>
      <w:r w:rsidRPr="00383AD5">
        <w:rPr>
          <w:rFonts w:ascii="Verdana" w:hAnsi="Verdana"/>
          <w:color w:val="000000"/>
          <w:sz w:val="26"/>
          <w:szCs w:val="26"/>
        </w:rPr>
        <w:t>– Malá Turná, Velká Turná</w:t>
      </w:r>
    </w:p>
    <w:p w14:paraId="5BD4A090" w14:textId="77777777" w:rsidR="00383AD5" w:rsidRPr="00383AD5" w:rsidRDefault="00383AD5" w:rsidP="00383AD5">
      <w:pPr>
        <w:rPr>
          <w:rFonts w:ascii="Verdana" w:hAnsi="Verdana"/>
          <w:color w:val="000000"/>
          <w:sz w:val="26"/>
          <w:szCs w:val="26"/>
        </w:rPr>
      </w:pPr>
    </w:p>
    <w:p w14:paraId="465E0FB1" w14:textId="77777777" w:rsidR="00171D3A" w:rsidRPr="00383AD5" w:rsidRDefault="00171D3A">
      <w:pPr>
        <w:rPr>
          <w:sz w:val="26"/>
          <w:szCs w:val="26"/>
        </w:rPr>
      </w:pPr>
    </w:p>
    <w:sectPr w:rsidR="00171D3A" w:rsidRPr="0038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5"/>
    <w:rsid w:val="00171D3A"/>
    <w:rsid w:val="003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3C12"/>
  <w15:chartTrackingRefBased/>
  <w15:docId w15:val="{8F3A3E94-9BA0-4654-9D71-A0D4F13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3AD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dc:description/>
  <cp:lastModifiedBy>Obec Chrášťovice</cp:lastModifiedBy>
  <cp:revision>1</cp:revision>
  <cp:lastPrinted>2021-04-07T09:44:00Z</cp:lastPrinted>
  <dcterms:created xsi:type="dcterms:W3CDTF">2021-04-07T09:42:00Z</dcterms:created>
  <dcterms:modified xsi:type="dcterms:W3CDTF">2021-04-07T09:47:00Z</dcterms:modified>
</cp:coreProperties>
</file>